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Performa for Performance Based Appraisal System (PBAS) under </w:t>
      </w:r>
    </w:p>
    <w:p w:rsidR="00000000" w:rsidDel="00000000" w:rsidP="00000000" w:rsidRDefault="00000000" w:rsidRPr="00000000" w14:paraId="00000002">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Career Advancement Scheme (CAS) 2018 </w:t>
      </w:r>
    </w:p>
    <w:p w:rsidR="00000000" w:rsidDel="00000000" w:rsidP="00000000" w:rsidRDefault="00000000" w:rsidRPr="00000000" w14:paraId="00000003">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004">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0" w:right="0" w:firstLine="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Assistant Professor (Academic Level 10) to Assistant Professor (Senior Scale/Academic Level 11) </w:t>
      </w:r>
    </w:p>
    <w:p w:rsidR="00000000" w:rsidDel="00000000" w:rsidP="00000000" w:rsidRDefault="00000000" w:rsidRPr="00000000" w14:paraId="00000006">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Eligibility: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0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Assistant Professors who have completed four years of service and having a Ph.D. degree or five years of service and having a M.Phil. / PG Degree in Professional Courses, such as LLM, M.Tech.,M.V.Sc., M.D., or six years of service for those without Ph.D./M.Phil./ PG Degree in Professional courses.</w:t>
      </w:r>
    </w:p>
    <w:p w:rsidR="00000000" w:rsidDel="00000000" w:rsidP="00000000" w:rsidRDefault="00000000" w:rsidRPr="00000000" w14:paraId="0000000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1176" w:right="0" w:hanging="75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Attended one Orientation course of 21 days’ duration on teaching methodology; and </w:t>
      </w:r>
    </w:p>
    <w:p w:rsidR="00000000" w:rsidDel="00000000" w:rsidP="00000000" w:rsidRDefault="00000000" w:rsidRPr="00000000" w14:paraId="0000000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1176" w:right="0" w:hanging="75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Any one of the following: Completed one Refresher / Research Methodology Course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5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OR</w:t>
      </w:r>
    </w:p>
    <w:p w:rsidR="00000000" w:rsidDel="00000000" w:rsidP="00000000" w:rsidRDefault="00000000" w:rsidRPr="00000000" w14:paraId="0000000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two of the following: Workshop, Syllabus Up-gradation Workshop, Training Teaching-Learning Evaluation, Technology Programmes and Faculty Development Programmes of at least one week (5 days) duration,</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50" w:right="0" w:firstLine="69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OR</w:t>
      </w:r>
    </w:p>
    <w:p w:rsidR="00000000" w:rsidDel="00000000" w:rsidP="00000000" w:rsidRDefault="00000000" w:rsidRPr="00000000" w14:paraId="0000000D">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Completed one MOOCs course (with e-certification) or development of e-contents in four-quadrants / MOOC‘s course during the assessment period.</w:t>
      </w:r>
    </w:p>
    <w:p w:rsidR="00000000" w:rsidDel="00000000" w:rsidP="00000000" w:rsidRDefault="00000000" w:rsidRPr="00000000" w14:paraId="0000000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CAS Promotion Criteria: </w:t>
      </w:r>
      <w:r w:rsidDel="00000000" w:rsidR="00000000" w:rsidRPr="00000000">
        <w:rPr>
          <w:rtl w:val="0"/>
        </w:rPr>
      </w:r>
    </w:p>
    <w:p w:rsidR="00000000" w:rsidDel="00000000" w:rsidP="00000000" w:rsidRDefault="00000000" w:rsidRPr="00000000" w14:paraId="0000000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teacher shall be promoted if; </w:t>
      </w:r>
    </w:p>
    <w:p w:rsidR="00000000" w:rsidDel="00000000" w:rsidP="00000000" w:rsidRDefault="00000000" w:rsidRPr="00000000" w14:paraId="0000001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He/she gets ‘satisfactory‘ or ‘good‘ grade in the annual performance assessment reports of at least three/four/five of the last four/five/six years of the assessment period as the case may be, as specified in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Appendix II, Table 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w:t>
      </w:r>
    </w:p>
    <w:p w:rsidR="00000000" w:rsidDel="00000000" w:rsidP="00000000" w:rsidRDefault="00000000" w:rsidRPr="00000000" w14:paraId="0000001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promotion is recommended by the screening-cum-evaluation committee. </w:t>
      </w:r>
    </w:p>
    <w:p w:rsidR="00000000" w:rsidDel="00000000" w:rsidP="00000000" w:rsidRDefault="00000000" w:rsidRPr="00000000" w14:paraId="00000012">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426" w:right="0" w:hanging="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Assistant Professor (Senior Scale/Academic Level 11) to Assistant Professor (Selection Grade/Academic Level 12)</w:t>
      </w:r>
    </w:p>
    <w:p w:rsidR="00000000" w:rsidDel="00000000" w:rsidP="00000000" w:rsidRDefault="00000000" w:rsidRPr="00000000" w14:paraId="00000016">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Eligibility: </w:t>
      </w:r>
    </w:p>
    <w:p w:rsidR="00000000" w:rsidDel="00000000" w:rsidP="00000000" w:rsidRDefault="00000000" w:rsidRPr="00000000" w14:paraId="0000001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96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Assistant Professors who have completed five years of service in Academic Level   11/Senior Scale. </w:t>
      </w:r>
    </w:p>
    <w:p w:rsidR="00000000" w:rsidDel="00000000" w:rsidP="00000000" w:rsidRDefault="00000000" w:rsidRPr="00000000" w14:paraId="0000001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96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Any two of the following in the last five years of Academic Level-11/ Senior Scale: Completed courses/programmes from among the categories of Refresher Courses/Research Methodology course/Workshops/Syllabus Up Gradation Workshop/ Teaching-Learning-Evaluation/ Technology Programmes/ Faculty Development Programme/ Syllabus Up-gradation Workshop/ Teaching-Learning Evaluation/ Technology Programmes/ Faculty Development Programmes of at least two weeks (ten days) duration (or completed two courses of at least one week (five days) duration in lieu of every single course/ programme of at least two weeks (ten days) duration); or completed MOOCs course in the relevant subject (with e-certification); or Contribution towards development of e-content in 4-quadrant (at least one quadrant) minimum of 10 modules of a course/contribution towards development of at least 10 modules of MOOCs course/ contribution towards conducting of a MOOCs course during the period of assessment.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26" w:right="0" w:hanging="32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CAS Promotion Criteria: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26" w:right="0" w:hanging="32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teacher shall be promoted if;</w:t>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09" w:right="0" w:hanging="34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teacher gets ‘satisfactory‘ or ‘good‘ grade in the annual performance assessment reports of at least four of the last five years of the assessment period, (as prescribed in Appendix II, Table 1) and </w:t>
      </w:r>
    </w:p>
    <w:p w:rsidR="00000000" w:rsidDel="00000000" w:rsidP="00000000" w:rsidRDefault="00000000" w:rsidRPr="00000000" w14:paraId="0000001C">
      <w:pPr>
        <w:spacing w:after="0" w:line="360" w:lineRule="auto"/>
        <w:ind w:left="162"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ii.  The promotion is recommended by the Screening-cum-evaluation committee.</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26" w:right="0" w:hanging="324"/>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426" w:right="0" w:hanging="426"/>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Assistant Professor (Selection Grade/Academic Level 12) to Associate Professor (Academic Level 13A)</w:t>
      </w:r>
    </w:p>
    <w:p w:rsidR="00000000" w:rsidDel="00000000" w:rsidP="00000000" w:rsidRDefault="00000000" w:rsidRPr="00000000" w14:paraId="0000001F">
      <w:pPr>
        <w:spacing w:after="0" w:line="360" w:lineRule="auto"/>
        <w:ind w:left="3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Eligibility: </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09" w:right="0"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Assistant Professor who has completed three years of service in Academic Level 12/Selection-Grade. </w:t>
      </w:r>
    </w:p>
    <w:p w:rsidR="00000000" w:rsidDel="00000000" w:rsidP="00000000" w:rsidRDefault="00000000" w:rsidRPr="00000000" w14:paraId="0000002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09" w:right="0"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Ph.D. degree in subject relevant /allied/relevant discipline. </w:t>
      </w:r>
    </w:p>
    <w:p w:rsidR="00000000" w:rsidDel="00000000" w:rsidP="00000000" w:rsidRDefault="00000000" w:rsidRPr="00000000" w14:paraId="0000002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09"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Any one of the following during the last three years: completed one course / programme from amongst the categories of Refresher Courses/ Methodology Workshop/Syllabus Up-gradation Workshop/ Teaching Learning-Evaluation Technology Programme/ Faculty Development Programme of at least two weeks (ten days) duration (or completed two courses of at least one week (five days) duration in lieu of every single course/programme of at least two weeks (ten days) duration); or completed one MOOCs course (with ecertification); or contribution towards development of e-contents in 4-quadrant (at least one quadrant) minimum of 10 modules of a course/contribution towards development of at least 10 modules of MOOCs course/ contribution towards conduct of a MOOCs course during the period of assessment. </w:t>
      </w:r>
    </w:p>
    <w:p w:rsidR="00000000" w:rsidDel="00000000" w:rsidP="00000000" w:rsidRDefault="00000000" w:rsidRPr="00000000" w14:paraId="00000023">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CAS Promotion Criteria: </w:t>
      </w:r>
    </w:p>
    <w:p w:rsidR="00000000" w:rsidDel="00000000" w:rsidP="00000000" w:rsidRDefault="00000000" w:rsidRPr="00000000" w14:paraId="0000002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teacher may be promoted if;</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14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He/she gets a ‘satisfactory‘ or ‘good‘ grade in the annual performance assessment reports of at least two of the last three years of the assessment period as prescribed in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Appendix II, Table 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140" w:right="0" w:hanging="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ii) The promotion to the post of Associate Professor is recommended by the selection committee in accordance with these Regulations.</w:t>
      </w:r>
      <w:r w:rsidDel="00000000" w:rsidR="00000000" w:rsidRPr="00000000">
        <w:rPr>
          <w:rtl w:val="0"/>
        </w:rPr>
      </w:r>
    </w:p>
    <w:p w:rsidR="00000000" w:rsidDel="00000000" w:rsidP="00000000" w:rsidRDefault="00000000" w:rsidRPr="00000000" w14:paraId="00000027">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5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5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5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5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5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5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5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5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5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5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5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Appendix II Table 1</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5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Assessment Criteria and Methodology for College Teachers</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5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bl>
      <w:tblPr>
        <w:tblStyle w:val="Table1"/>
        <w:tblW w:w="8423.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75"/>
        <w:gridCol w:w="4862"/>
        <w:gridCol w:w="2786"/>
        <w:tblGridChange w:id="0">
          <w:tblGrid>
            <w:gridCol w:w="775"/>
            <w:gridCol w:w="4862"/>
            <w:gridCol w:w="2786"/>
          </w:tblGrid>
        </w:tblGridChange>
      </w:tblGrid>
      <w:tr>
        <w:trPr>
          <w:cantSplit w:val="0"/>
          <w:tblHeader w:val="0"/>
        </w:trPr>
        <w:tc>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S.No. </w:t>
            </w:r>
          </w:p>
        </w:tc>
        <w:tc>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Activity</w:t>
            </w:r>
          </w:p>
        </w:tc>
        <w:tc>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Grading Criteria</w:t>
            </w:r>
          </w:p>
        </w:tc>
      </w:tr>
      <w:tr>
        <w:trPr>
          <w:cantSplit w:val="0"/>
          <w:tblHeader w:val="0"/>
        </w:trPr>
        <w:tc>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w:t>
            </w:r>
          </w:p>
        </w:tc>
        <w:tc>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Teaching: (Number of classes taught/total classes assigned)x100% (Classes taught includes sessions on tutorials, lab and other teaching related activities)</w:t>
            </w:r>
          </w:p>
        </w:tc>
        <w:tc>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80% &amp; above - Good Below 80% but 70% &amp; above-Satisfactory Less than 70% - Not satisfactory</w:t>
            </w:r>
          </w:p>
        </w:tc>
      </w:tr>
      <w:tr>
        <w:trPr>
          <w:cantSplit w:val="0"/>
          <w:tblHeader w:val="0"/>
        </w:trPr>
        <w:tc>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w:t>
            </w:r>
          </w:p>
        </w:tc>
        <w:tc>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Involvement in the University/College students related activities/research activities: </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 Administrative responsibilities such as Head, Chairperson/ Dean/ Director/ Co-ordinator, Warden etc. (b) Examination and evaluation duties assigned by the college / university or attending the examination paper evaluation. </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 Student related co-curricular, extension and field based activities such as student clubs, career counselling, study visits, student seminars and other events, cultural, sports, NCC, NSS and community services. </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 Organising seminars/ conferences/ workshops, other college/university activities. </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 Evidence of actively involved in guiding Ph.D students. </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 Conducting minor or major research project sponsored by national or international agencies. </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 At least one single or joint publication in peerreviewed or UGC list of Journals.</w:t>
            </w:r>
          </w:p>
        </w:tc>
        <w:tc>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Good - Involved in at least 3 activities Satisfactory - 1-2 activities Not-satisfactory - Not involved / undertaken any of the activities Note: Number of activities can be within or across the broad categories of activities</w:t>
            </w:r>
          </w:p>
        </w:tc>
      </w:tr>
      <w:tr>
        <w:trPr>
          <w:cantSplit w:val="0"/>
          <w:tblHeader w:val="0"/>
        </w:trPr>
        <w:tc>
          <w:tcPr>
            <w:gridSpan w:val="3"/>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Overall Grading:</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Good:</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Good in teaching and satisfactory or good in activity at Sl.No.2. </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Or </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Satisfactory:</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Satisfactory in teaching and good or satisfactory in activity at Sl.No.2.</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Not Satisfactory:</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If neither good nor satisfactory in overall grading</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Note: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For the purpose of assessing the grading of Activity at Serial No. 1 and Serial No. 2, all such periods of duration which have been spent by the teacher on different kinds of paid leaves such as Maternity Leave, Child Care Leave, Study Leave, Medical Leave, Extraordinary Leave and Deputation shall be excluded from the grading assessment. The teacher shall be assessed for the remaining period of duration and the same shall be extrapolated for the entire period of assessment to arrive at the grading of the teacher. The teacher on such leaves or deputation as mentioned above shall not be put to any disadvantage for promotion under CAS due to his/her absence from his/her teaching responsibilities subject to the condition that such leave/deputation was undertaken with the prior approval of the competent authority following all procedures laid down in these regulations and as per the acts, statutes and ordinances of the parent institution.</w:t>
            </w:r>
          </w:p>
        </w:tc>
      </w:tr>
    </w:tbl>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5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5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5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5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Table 2</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5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Methodology of calculating Academic/Research Score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for College Teachers </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5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(Details to be attached- copys of publications, project sanction letter, utilization and completion certificates issued by the University and acknowledgements for patent filing and approval letters, students’ Ph.D. award letter, etc,.)</w:t>
      </w:r>
    </w:p>
    <w:tbl>
      <w:tblPr>
        <w:tblStyle w:val="Table2"/>
        <w:tblW w:w="928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07"/>
        <w:gridCol w:w="3146"/>
        <w:gridCol w:w="183"/>
        <w:gridCol w:w="2085"/>
        <w:gridCol w:w="608"/>
        <w:gridCol w:w="2652"/>
        <w:tblGridChange w:id="0">
          <w:tblGrid>
            <w:gridCol w:w="607"/>
            <w:gridCol w:w="3146"/>
            <w:gridCol w:w="183"/>
            <w:gridCol w:w="2085"/>
            <w:gridCol w:w="608"/>
            <w:gridCol w:w="2652"/>
          </w:tblGrid>
        </w:tblGridChange>
      </w:tblGrid>
      <w:tr>
        <w:trPr>
          <w:cantSplit w:val="0"/>
          <w:tblHeader w:val="0"/>
        </w:trPr>
        <w:tc>
          <w:tcPr/>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Sl.</w:t>
            </w:r>
          </w:p>
        </w:tc>
        <w:tc>
          <w:tcPr>
            <w:gridSpan w:val="2"/>
            <w:tcBorders>
              <w:right w:color="000000" w:space="0" w:sz="4" w:val="single"/>
            </w:tcBorders>
          </w:tcPr>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Academic/Research Activity</w:t>
            </w:r>
          </w:p>
        </w:tc>
        <w:tc>
          <w:tcPr>
            <w:gridSpan w:val="2"/>
            <w:tcBorders>
              <w:left w:color="000000" w:space="0" w:sz="4" w:val="single"/>
            </w:tcBorders>
          </w:tcPr>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Faculty of Sciences </w:t>
            </w:r>
          </w:p>
        </w:tc>
        <w:tc>
          <w:tcPr/>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Faculty of Languages / Humanities / Arts / Social Sciences / Education / Physical Education / Commerce / Management &amp; other related disciplines</w:t>
            </w:r>
          </w:p>
        </w:tc>
      </w:tr>
      <w:tr>
        <w:trPr>
          <w:cantSplit w:val="0"/>
          <w:tblHeader w:val="0"/>
        </w:trPr>
        <w:tc>
          <w:tcPr/>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gridSpan w:val="2"/>
            <w:tcBorders>
              <w:right w:color="000000" w:space="0" w:sz="4" w:val="single"/>
            </w:tcBorders>
          </w:tcPr>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Research Papers in Peer-Reviewed or UGC listed Journals </w:t>
            </w:r>
            <w:r w:rsidDel="00000000" w:rsidR="00000000" w:rsidRPr="00000000">
              <w:rPr>
                <w:rtl w:val="0"/>
              </w:rPr>
            </w:r>
          </w:p>
        </w:tc>
        <w:tc>
          <w:tcPr>
            <w:gridSpan w:val="2"/>
            <w:tcBorders>
              <w:left w:color="000000" w:space="0" w:sz="4" w:val="single"/>
            </w:tcBorders>
          </w:tcPr>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08 per paper </w:t>
            </w:r>
            <w:r w:rsidDel="00000000" w:rsidR="00000000" w:rsidRPr="00000000">
              <w:rPr>
                <w:rtl w:val="0"/>
              </w:rPr>
            </w:r>
          </w:p>
        </w:tc>
        <w:tc>
          <w:tcPr/>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 per paper</w:t>
            </w:r>
            <w:r w:rsidDel="00000000" w:rsidR="00000000" w:rsidRPr="00000000">
              <w:rPr>
                <w:rtl w:val="0"/>
              </w:rPr>
            </w:r>
          </w:p>
        </w:tc>
      </w:tr>
      <w:tr>
        <w:trPr>
          <w:cantSplit w:val="0"/>
          <w:tblHeader w:val="0"/>
        </w:trPr>
        <w:tc>
          <w:tcPr/>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gridSpan w:val="2"/>
            <w:tcBorders>
              <w:right w:color="000000" w:space="0" w:sz="4" w:val="single"/>
            </w:tcBorders>
          </w:tcPr>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Publications (other than Research papers)</w:t>
            </w:r>
            <w:r w:rsidDel="00000000" w:rsidR="00000000" w:rsidRPr="00000000">
              <w:rPr>
                <w:rtl w:val="0"/>
              </w:rPr>
            </w:r>
          </w:p>
        </w:tc>
        <w:tc>
          <w:tcPr>
            <w:gridSpan w:val="2"/>
            <w:tcBorders>
              <w:left w:color="000000" w:space="0" w:sz="4" w:val="single"/>
            </w:tcBorders>
          </w:tcPr>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right w:color="000000" w:space="0" w:sz="4" w:val="single"/>
            </w:tcBorders>
          </w:tcPr>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 Books authored which are published by ;</w:t>
            </w:r>
            <w:r w:rsidDel="00000000" w:rsidR="00000000" w:rsidRPr="00000000">
              <w:rPr>
                <w:rtl w:val="0"/>
              </w:rPr>
            </w:r>
          </w:p>
        </w:tc>
        <w:tc>
          <w:tcPr>
            <w:gridSpan w:val="2"/>
            <w:tcBorders>
              <w:left w:color="000000" w:space="0" w:sz="4" w:val="single"/>
            </w:tcBorders>
          </w:tcPr>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right w:color="000000" w:space="0" w:sz="4" w:val="single"/>
            </w:tcBorders>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International publishers </w:t>
            </w:r>
            <w:r w:rsidDel="00000000" w:rsidR="00000000" w:rsidRPr="00000000">
              <w:rPr>
                <w:rtl w:val="0"/>
              </w:rPr>
            </w:r>
          </w:p>
        </w:tc>
        <w:tc>
          <w:tcPr>
            <w:gridSpan w:val="2"/>
            <w:tcBorders>
              <w:left w:color="000000" w:space="0" w:sz="4" w:val="single"/>
            </w:tcBorders>
          </w:tcPr>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12</w:t>
            </w:r>
            <w:r w:rsidDel="00000000" w:rsidR="00000000" w:rsidRPr="00000000">
              <w:rPr>
                <w:rtl w:val="0"/>
              </w:rPr>
            </w:r>
          </w:p>
        </w:tc>
        <w:tc>
          <w:tcPr/>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12</w:t>
            </w:r>
            <w:r w:rsidDel="00000000" w:rsidR="00000000" w:rsidRPr="00000000">
              <w:rPr>
                <w:rtl w:val="0"/>
              </w:rPr>
            </w:r>
          </w:p>
        </w:tc>
      </w:tr>
      <w:tr>
        <w:trPr>
          <w:cantSplit w:val="0"/>
          <w:tblHeader w:val="0"/>
        </w:trPr>
        <w:tc>
          <w:tcPr/>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right w:color="000000" w:space="0" w:sz="4" w:val="single"/>
            </w:tcBorders>
          </w:tcPr>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National Publishers    </w:t>
            </w:r>
            <w:r w:rsidDel="00000000" w:rsidR="00000000" w:rsidRPr="00000000">
              <w:rPr>
                <w:rtl w:val="0"/>
              </w:rPr>
            </w:r>
          </w:p>
        </w:tc>
        <w:tc>
          <w:tcPr>
            <w:gridSpan w:val="2"/>
            <w:tcBorders>
              <w:left w:color="000000" w:space="0" w:sz="4" w:val="single"/>
            </w:tcBorders>
          </w:tcPr>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tl w:val="0"/>
              </w:rPr>
            </w:r>
          </w:p>
        </w:tc>
        <w:tc>
          <w:tcPr/>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tl w:val="0"/>
              </w:rPr>
            </w:r>
          </w:p>
        </w:tc>
      </w:tr>
      <w:tr>
        <w:trPr>
          <w:cantSplit w:val="0"/>
          <w:tblHeader w:val="0"/>
        </w:trPr>
        <w:tc>
          <w:tcPr/>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right w:color="000000" w:space="0" w:sz="4" w:val="single"/>
            </w:tcBorders>
          </w:tcPr>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Chapter in Edited Book</w:t>
            </w:r>
            <w:r w:rsidDel="00000000" w:rsidR="00000000" w:rsidRPr="00000000">
              <w:rPr>
                <w:rtl w:val="0"/>
              </w:rPr>
            </w:r>
          </w:p>
        </w:tc>
        <w:tc>
          <w:tcPr>
            <w:gridSpan w:val="2"/>
            <w:tcBorders>
              <w:left w:color="000000" w:space="0" w:sz="4" w:val="single"/>
            </w:tcBorders>
          </w:tcPr>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05</w:t>
            </w:r>
            <w:r w:rsidDel="00000000" w:rsidR="00000000" w:rsidRPr="00000000">
              <w:rPr>
                <w:rtl w:val="0"/>
              </w:rPr>
            </w:r>
          </w:p>
        </w:tc>
        <w:tc>
          <w:tcPr/>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05</w:t>
            </w:r>
            <w:r w:rsidDel="00000000" w:rsidR="00000000" w:rsidRPr="00000000">
              <w:rPr>
                <w:rtl w:val="0"/>
              </w:rPr>
            </w:r>
          </w:p>
        </w:tc>
      </w:tr>
      <w:tr>
        <w:trPr>
          <w:cantSplit w:val="0"/>
          <w:tblHeader w:val="0"/>
        </w:trPr>
        <w:tc>
          <w:tcPr/>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right w:color="000000" w:space="0" w:sz="4" w:val="single"/>
            </w:tcBorders>
          </w:tcPr>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Editor of Book by International Publisher</w:t>
            </w:r>
            <w:r w:rsidDel="00000000" w:rsidR="00000000" w:rsidRPr="00000000">
              <w:rPr>
                <w:rtl w:val="0"/>
              </w:rPr>
            </w:r>
          </w:p>
        </w:tc>
        <w:tc>
          <w:tcPr>
            <w:gridSpan w:val="2"/>
            <w:tcBorders>
              <w:left w:color="000000" w:space="0" w:sz="4" w:val="single"/>
            </w:tcBorders>
          </w:tcPr>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tl w:val="0"/>
              </w:rPr>
            </w:r>
          </w:p>
        </w:tc>
        <w:tc>
          <w:tcPr/>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tl w:val="0"/>
              </w:rPr>
            </w:r>
          </w:p>
        </w:tc>
      </w:tr>
      <w:tr>
        <w:trPr>
          <w:cantSplit w:val="0"/>
          <w:tblHeader w:val="0"/>
        </w:trPr>
        <w:tc>
          <w:tcPr/>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right w:color="000000" w:space="0" w:sz="4" w:val="single"/>
            </w:tcBorders>
          </w:tcPr>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Editor of Book by National Publisher </w:t>
            </w:r>
          </w:p>
        </w:tc>
        <w:tc>
          <w:tcPr>
            <w:gridSpan w:val="2"/>
            <w:tcBorders>
              <w:left w:color="000000" w:space="0" w:sz="4" w:val="single"/>
            </w:tcBorders>
          </w:tcPr>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08</w:t>
            </w:r>
          </w:p>
        </w:tc>
        <w:tc>
          <w:tcPr/>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08</w:t>
            </w:r>
          </w:p>
        </w:tc>
      </w:tr>
      <w:tr>
        <w:trPr>
          <w:cantSplit w:val="0"/>
          <w:tblHeader w:val="0"/>
        </w:trPr>
        <w:tc>
          <w:tcPr/>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right w:color="000000" w:space="0" w:sz="4" w:val="single"/>
            </w:tcBorders>
          </w:tcPr>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(b) Translation works in Indian and Foreign Languages by qualified faculties </w:t>
            </w:r>
          </w:p>
        </w:tc>
        <w:tc>
          <w:tcPr>
            <w:gridSpan w:val="2"/>
            <w:tcBorders>
              <w:left w:color="000000" w:space="0" w:sz="4" w:val="single"/>
            </w:tcBorders>
          </w:tcPr>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right w:color="000000" w:space="0" w:sz="4" w:val="single"/>
            </w:tcBorders>
          </w:tcPr>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Chapter or Research paper</w:t>
            </w:r>
          </w:p>
        </w:tc>
        <w:tc>
          <w:tcPr>
            <w:gridSpan w:val="2"/>
            <w:tcBorders>
              <w:left w:color="000000" w:space="0" w:sz="4" w:val="single"/>
            </w:tcBorders>
          </w:tcPr>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03 </w:t>
            </w:r>
          </w:p>
        </w:tc>
        <w:tc>
          <w:tcPr/>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03</w:t>
            </w:r>
          </w:p>
        </w:tc>
      </w:tr>
      <w:tr>
        <w:trPr>
          <w:cantSplit w:val="0"/>
          <w:tblHeader w:val="0"/>
        </w:trPr>
        <w:tc>
          <w:tcPr/>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right w:color="000000" w:space="0" w:sz="4" w:val="single"/>
            </w:tcBorders>
          </w:tcPr>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Book </w:t>
            </w:r>
          </w:p>
        </w:tc>
        <w:tc>
          <w:tcPr>
            <w:gridSpan w:val="2"/>
            <w:tcBorders>
              <w:left w:color="000000" w:space="0" w:sz="4" w:val="single"/>
            </w:tcBorders>
          </w:tcPr>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08</w:t>
            </w:r>
          </w:p>
        </w:tc>
        <w:tc>
          <w:tcPr/>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08</w:t>
            </w:r>
          </w:p>
        </w:tc>
      </w:tr>
      <w:tr>
        <w:trPr>
          <w:cantSplit w:val="0"/>
          <w:tblHeader w:val="0"/>
        </w:trPr>
        <w:tc>
          <w:tcPr/>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gridSpan w:val="2"/>
            <w:tcBorders>
              <w:right w:color="000000" w:space="0" w:sz="4" w:val="single"/>
            </w:tcBorders>
          </w:tcPr>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Creation of ICT mediated Teaching Learning pedagogy and content and development of new and innovative courses and curricula</w:t>
            </w:r>
          </w:p>
        </w:tc>
        <w:tc>
          <w:tcPr>
            <w:gridSpan w:val="2"/>
            <w:tcBorders>
              <w:left w:color="000000" w:space="0" w:sz="4" w:val="single"/>
            </w:tcBorders>
          </w:tcPr>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right w:color="000000" w:space="0" w:sz="4" w:val="single"/>
            </w:tcBorders>
          </w:tcPr>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 Development of Innovative pedagogy </w:t>
            </w:r>
          </w:p>
        </w:tc>
        <w:tc>
          <w:tcPr>
            <w:gridSpan w:val="2"/>
            <w:tcBorders>
              <w:left w:color="000000" w:space="0" w:sz="4" w:val="single"/>
            </w:tcBorders>
          </w:tcPr>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05</w:t>
            </w:r>
          </w:p>
        </w:tc>
        <w:tc>
          <w:tcPr/>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05</w:t>
            </w:r>
          </w:p>
        </w:tc>
      </w:tr>
      <w:tr>
        <w:trPr>
          <w:cantSplit w:val="0"/>
          <w:tblHeader w:val="0"/>
        </w:trPr>
        <w:tc>
          <w:tcPr/>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right w:color="000000" w:space="0" w:sz="4" w:val="single"/>
            </w:tcBorders>
          </w:tcPr>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(b) Design of new curricula and courses </w:t>
            </w:r>
          </w:p>
        </w:tc>
        <w:tc>
          <w:tcPr>
            <w:gridSpan w:val="2"/>
            <w:tcBorders>
              <w:left w:color="000000" w:space="0" w:sz="4" w:val="single"/>
            </w:tcBorders>
          </w:tcPr>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02 per curricula/course</w:t>
            </w:r>
          </w:p>
        </w:tc>
        <w:tc>
          <w:tcPr/>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02 per curricula/course</w:t>
            </w:r>
          </w:p>
        </w:tc>
      </w:tr>
      <w:tr>
        <w:trPr>
          <w:cantSplit w:val="0"/>
          <w:trHeight w:val="210" w:hRule="atLeast"/>
          <w:tblHeader w:val="0"/>
        </w:trPr>
        <w:tc>
          <w:tcPr>
            <w:tcBorders>
              <w:bottom w:color="000000" w:space="0" w:sz="4" w:val="single"/>
            </w:tcBorders>
          </w:tcPr>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bottom w:color="000000" w:space="0" w:sz="4" w:val="single"/>
              <w:right w:color="000000" w:space="0" w:sz="4" w:val="single"/>
            </w:tcBorders>
          </w:tcPr>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 MOOCs</w:t>
            </w:r>
          </w:p>
        </w:tc>
        <w:tc>
          <w:tcPr>
            <w:gridSpan w:val="2"/>
            <w:tcBorders>
              <w:left w:color="000000" w:space="0" w:sz="4" w:val="single"/>
              <w:bottom w:color="000000" w:space="0" w:sz="4" w:val="single"/>
            </w:tcBorders>
          </w:tcPr>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95" w:hRule="atLeast"/>
          <w:tblHeader w:val="0"/>
        </w:trPr>
        <w:tc>
          <w:tcPr>
            <w:tcBorders>
              <w:top w:color="000000" w:space="0" w:sz="4" w:val="single"/>
            </w:tcBorders>
          </w:tcPr>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right w:color="000000" w:space="0" w:sz="4" w:val="single"/>
            </w:tcBorders>
          </w:tcPr>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Development of complete MOOC</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in 4 quadrants (420 credit course) (in case of  MOOCs of lesser credits 05 marks/credit)</w:t>
            </w:r>
          </w:p>
        </w:tc>
        <w:tc>
          <w:tcPr>
            <w:gridSpan w:val="2"/>
            <w:tcBorders>
              <w:top w:color="000000" w:space="0" w:sz="4" w:val="single"/>
              <w:left w:color="000000" w:space="0" w:sz="4" w:val="single"/>
            </w:tcBorders>
          </w:tcPr>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20</w:t>
            </w:r>
          </w:p>
        </w:tc>
        <w:tc>
          <w:tcPr>
            <w:tcBorders>
              <w:top w:color="000000" w:space="0" w:sz="4" w:val="single"/>
            </w:tcBorders>
          </w:tcPr>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20</w:t>
            </w:r>
          </w:p>
        </w:tc>
      </w:tr>
      <w:tr>
        <w:trPr>
          <w:cantSplit w:val="0"/>
          <w:tblHeader w:val="0"/>
        </w:trPr>
        <w:tc>
          <w:tcPr/>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right w:color="000000" w:space="0" w:sz="4" w:val="single"/>
            </w:tcBorders>
          </w:tcPr>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MOOCs (developed in 4 quadrant) per module/lecture </w:t>
            </w:r>
          </w:p>
        </w:tc>
        <w:tc>
          <w:tcPr>
            <w:gridSpan w:val="2"/>
            <w:tcBorders>
              <w:left w:color="000000" w:space="0" w:sz="4" w:val="single"/>
            </w:tcBorders>
          </w:tcPr>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05</w:t>
            </w:r>
          </w:p>
        </w:tc>
        <w:tc>
          <w:tcPr/>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05</w:t>
            </w:r>
          </w:p>
        </w:tc>
      </w:tr>
      <w:tr>
        <w:trPr>
          <w:cantSplit w:val="0"/>
          <w:tblHeader w:val="0"/>
        </w:trPr>
        <w:tc>
          <w:tcPr/>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right w:color="000000" w:space="0" w:sz="4" w:val="single"/>
            </w:tcBorders>
          </w:tcPr>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Content writer/subject matter expert for each module of MOOCs (at least one quadrant) </w:t>
            </w:r>
          </w:p>
        </w:tc>
        <w:tc>
          <w:tcPr>
            <w:gridSpan w:val="2"/>
            <w:tcBorders>
              <w:left w:color="000000" w:space="0" w:sz="4" w:val="single"/>
            </w:tcBorders>
          </w:tcPr>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02</w:t>
            </w:r>
          </w:p>
        </w:tc>
        <w:tc>
          <w:tcPr/>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02</w:t>
            </w:r>
          </w:p>
        </w:tc>
      </w:tr>
      <w:tr>
        <w:trPr>
          <w:cantSplit w:val="0"/>
          <w:trHeight w:val="1275" w:hRule="atLeast"/>
          <w:tblHeader w:val="0"/>
        </w:trPr>
        <w:tc>
          <w:tcPr>
            <w:tcBorders>
              <w:bottom w:color="000000" w:space="0" w:sz="4" w:val="single"/>
            </w:tcBorders>
          </w:tcPr>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bottom w:color="000000" w:space="0" w:sz="4" w:val="single"/>
              <w:right w:color="000000" w:space="0" w:sz="4" w:val="single"/>
            </w:tcBorders>
          </w:tcPr>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Course Coordinator for MOOCs (4 credit course)(In case of MOOCs of lesser credits 02 marks/credit) </w:t>
            </w:r>
          </w:p>
        </w:tc>
        <w:tc>
          <w:tcPr>
            <w:gridSpan w:val="2"/>
            <w:tcBorders>
              <w:left w:color="000000" w:space="0" w:sz="4" w:val="single"/>
              <w:bottom w:color="000000" w:space="0" w:sz="4" w:val="single"/>
            </w:tcBorders>
          </w:tcPr>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08</w:t>
            </w:r>
          </w:p>
        </w:tc>
        <w:tc>
          <w:tcPr>
            <w:tcBorders>
              <w:bottom w:color="000000" w:space="0" w:sz="4" w:val="single"/>
            </w:tcBorders>
          </w:tcPr>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08</w:t>
            </w:r>
          </w:p>
        </w:tc>
      </w:tr>
      <w:tr>
        <w:trPr>
          <w:cantSplit w:val="0"/>
          <w:trHeight w:val="240" w:hRule="atLeast"/>
          <w:tblHeader w:val="0"/>
        </w:trPr>
        <w:tc>
          <w:tcPr>
            <w:tcBorders>
              <w:top w:color="000000" w:space="0" w:sz="4" w:val="single"/>
            </w:tcBorders>
          </w:tcPr>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right w:color="000000" w:space="0" w:sz="4" w:val="single"/>
            </w:tcBorders>
          </w:tcPr>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 E-Content</w:t>
            </w:r>
          </w:p>
        </w:tc>
        <w:tc>
          <w:tcPr>
            <w:gridSpan w:val="2"/>
            <w:tcBorders>
              <w:top w:color="000000" w:space="0" w:sz="4" w:val="single"/>
              <w:left w:color="000000" w:space="0" w:sz="4" w:val="single"/>
            </w:tcBorders>
          </w:tcPr>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tcBorders>
          </w:tcPr>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right w:color="000000" w:space="0" w:sz="4" w:val="single"/>
            </w:tcBorders>
          </w:tcPr>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Development of e-Content in 4 quadrants for a complete course/e-book  </w:t>
            </w:r>
          </w:p>
        </w:tc>
        <w:tc>
          <w:tcPr>
            <w:gridSpan w:val="2"/>
            <w:tcBorders>
              <w:left w:color="000000" w:space="0" w:sz="4" w:val="single"/>
            </w:tcBorders>
          </w:tcPr>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12</w:t>
            </w:r>
          </w:p>
        </w:tc>
        <w:tc>
          <w:tcPr/>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12</w:t>
            </w:r>
          </w:p>
        </w:tc>
      </w:tr>
      <w:tr>
        <w:trPr>
          <w:cantSplit w:val="0"/>
          <w:tblHeader w:val="0"/>
        </w:trPr>
        <w:tc>
          <w:tcPr/>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right w:color="000000" w:space="0" w:sz="4" w:val="single"/>
            </w:tcBorders>
          </w:tcPr>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e-Content (developed in 4 quadrants) per module</w:t>
            </w:r>
          </w:p>
        </w:tc>
        <w:tc>
          <w:tcPr>
            <w:gridSpan w:val="2"/>
            <w:tcBorders>
              <w:left w:color="000000" w:space="0" w:sz="4" w:val="single"/>
            </w:tcBorders>
          </w:tcPr>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05 </w:t>
            </w:r>
          </w:p>
        </w:tc>
        <w:tc>
          <w:tcPr/>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05</w:t>
            </w:r>
          </w:p>
        </w:tc>
      </w:tr>
      <w:tr>
        <w:trPr>
          <w:cantSplit w:val="0"/>
          <w:tblHeader w:val="0"/>
        </w:trPr>
        <w:tc>
          <w:tcPr/>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right w:color="000000" w:space="0" w:sz="4" w:val="single"/>
            </w:tcBorders>
          </w:tcPr>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Contribution to development of e-content module in complete course/paper/e-book (at least one quadrant) </w:t>
            </w:r>
          </w:p>
        </w:tc>
        <w:tc>
          <w:tcPr>
            <w:gridSpan w:val="2"/>
            <w:tcBorders>
              <w:left w:color="000000" w:space="0" w:sz="4" w:val="single"/>
            </w:tcBorders>
          </w:tcPr>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02 </w:t>
            </w:r>
          </w:p>
        </w:tc>
        <w:tc>
          <w:tcPr/>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02</w:t>
            </w:r>
          </w:p>
        </w:tc>
      </w:tr>
      <w:tr>
        <w:trPr>
          <w:cantSplit w:val="0"/>
          <w:tblHeader w:val="0"/>
        </w:trPr>
        <w:tc>
          <w:tcPr/>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right w:color="000000" w:space="0" w:sz="4" w:val="single"/>
            </w:tcBorders>
          </w:tcPr>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Editor of e-content for complete course/ paper /e-book </w:t>
            </w:r>
          </w:p>
        </w:tc>
        <w:tc>
          <w:tcPr>
            <w:gridSpan w:val="2"/>
            <w:tcBorders>
              <w:left w:color="000000" w:space="0" w:sz="4" w:val="single"/>
            </w:tcBorders>
          </w:tcPr>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 </w:t>
            </w:r>
          </w:p>
        </w:tc>
        <w:tc>
          <w:tcPr/>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p>
        </w:tc>
      </w:tr>
      <w:tr>
        <w:trPr>
          <w:cantSplit w:val="0"/>
          <w:tblHeader w:val="0"/>
        </w:trPr>
        <w:tc>
          <w:tcPr/>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 </w:t>
            </w:r>
            <w:r w:rsidDel="00000000" w:rsidR="00000000" w:rsidRPr="00000000">
              <w:rPr>
                <w:rtl w:val="0"/>
              </w:rPr>
            </w:r>
          </w:p>
        </w:tc>
        <w:tc>
          <w:tcPr>
            <w:gridSpan w:val="2"/>
            <w:tcBorders>
              <w:right w:color="000000" w:space="0" w:sz="4" w:val="single"/>
            </w:tcBorders>
          </w:tcPr>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 Research guidance</w:t>
            </w:r>
          </w:p>
        </w:tc>
        <w:tc>
          <w:tcPr>
            <w:gridSpan w:val="2"/>
            <w:tcBorders>
              <w:left w:color="000000" w:space="0" w:sz="4" w:val="single"/>
            </w:tcBorders>
          </w:tcPr>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94" w:hRule="atLeast"/>
          <w:tblHeader w:val="0"/>
        </w:trPr>
        <w:tc>
          <w:tcPr>
            <w:vMerge w:val="restart"/>
          </w:tcPr>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Merge w:val="restart"/>
            <w:tcBorders>
              <w:right w:color="000000" w:space="0" w:sz="4" w:val="single"/>
            </w:tcBorders>
          </w:tcPr>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Ph.D.</w:t>
            </w:r>
          </w:p>
        </w:tc>
        <w:tc>
          <w:tcPr>
            <w:gridSpan w:val="2"/>
            <w:tcBorders>
              <w:top w:color="000000" w:space="0" w:sz="4" w:val="single"/>
              <w:left w:color="000000" w:space="0" w:sz="4" w:val="single"/>
              <w:bottom w:color="000000" w:space="0" w:sz="4" w:val="single"/>
            </w:tcBorders>
          </w:tcPr>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 per degree awarded </w:t>
            </w:r>
          </w:p>
        </w:tc>
        <w:tc>
          <w:tcPr>
            <w:tcBorders>
              <w:top w:color="000000" w:space="0" w:sz="4" w:val="single"/>
              <w:bottom w:color="000000" w:space="0" w:sz="4" w:val="single"/>
            </w:tcBorders>
          </w:tcPr>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 per degree awarded</w:t>
            </w:r>
          </w:p>
        </w:tc>
      </w:tr>
      <w:tr>
        <w:trPr>
          <w:cantSplit w:val="0"/>
          <w:trHeight w:val="195" w:hRule="atLeast"/>
          <w:tblHeader w:val="0"/>
        </w:trPr>
        <w:tc>
          <w:tcPr>
            <w:vMerge w:val="continue"/>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gridSpan w:val="2"/>
            <w:vMerge w:val="continue"/>
            <w:tcBorders>
              <w:right w:color="000000" w:space="0" w:sz="4" w:val="single"/>
            </w:tcBorders>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tcBorders>
          </w:tcPr>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05 per thesis submitted</w:t>
            </w:r>
          </w:p>
        </w:tc>
        <w:tc>
          <w:tcPr>
            <w:tcBorders>
              <w:top w:color="000000" w:space="0" w:sz="4" w:val="single"/>
              <w:bottom w:color="000000" w:space="0" w:sz="4" w:val="single"/>
            </w:tcBorders>
          </w:tcPr>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05 per thesis submitted</w:t>
            </w:r>
          </w:p>
        </w:tc>
      </w:tr>
      <w:tr>
        <w:trPr>
          <w:cantSplit w:val="0"/>
          <w:trHeight w:val="332" w:hRule="atLeast"/>
          <w:tblHeader w:val="0"/>
        </w:trPr>
        <w:tc>
          <w:tcPr/>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right w:color="000000" w:space="0" w:sz="4" w:val="single"/>
            </w:tcBorders>
          </w:tcPr>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M.Phil./P.G dissertation</w:t>
            </w:r>
          </w:p>
        </w:tc>
        <w:tc>
          <w:tcPr>
            <w:gridSpan w:val="2"/>
            <w:tcBorders>
              <w:top w:color="000000" w:space="0" w:sz="4" w:val="single"/>
              <w:left w:color="000000" w:space="0" w:sz="4" w:val="single"/>
              <w:bottom w:color="000000" w:space="0" w:sz="4" w:val="single"/>
            </w:tcBorders>
          </w:tcPr>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02 per degree awarded</w:t>
            </w:r>
          </w:p>
        </w:tc>
        <w:tc>
          <w:tcPr>
            <w:tcBorders>
              <w:top w:color="000000" w:space="0" w:sz="4" w:val="single"/>
              <w:bottom w:color="000000" w:space="0" w:sz="4" w:val="single"/>
            </w:tcBorders>
          </w:tcPr>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02 per degree awarded</w:t>
            </w:r>
          </w:p>
        </w:tc>
      </w:tr>
      <w:tr>
        <w:trPr>
          <w:cantSplit w:val="0"/>
          <w:trHeight w:val="332" w:hRule="atLeast"/>
          <w:tblHeader w:val="0"/>
        </w:trPr>
        <w:tc>
          <w:tcPr/>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right w:color="000000" w:space="0" w:sz="4" w:val="single"/>
            </w:tcBorders>
          </w:tcPr>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(b) Research Projects Completed   </w:t>
            </w:r>
          </w:p>
        </w:tc>
        <w:tc>
          <w:tcPr>
            <w:gridSpan w:val="2"/>
            <w:tcBorders>
              <w:top w:color="000000" w:space="0" w:sz="4" w:val="single"/>
              <w:left w:color="000000" w:space="0" w:sz="4" w:val="single"/>
              <w:bottom w:color="000000" w:space="0" w:sz="4" w:val="single"/>
            </w:tcBorders>
          </w:tcPr>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32" w:hRule="atLeast"/>
          <w:tblHeader w:val="0"/>
        </w:trPr>
        <w:tc>
          <w:tcPr/>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right w:color="000000" w:space="0" w:sz="4" w:val="single"/>
            </w:tcBorders>
          </w:tcPr>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More than 10 lakhs</w:t>
            </w:r>
          </w:p>
        </w:tc>
        <w:tc>
          <w:tcPr>
            <w:gridSpan w:val="2"/>
            <w:tcBorders>
              <w:top w:color="000000" w:space="0" w:sz="4" w:val="single"/>
              <w:left w:color="000000" w:space="0" w:sz="4" w:val="single"/>
              <w:bottom w:color="000000" w:space="0" w:sz="4" w:val="single"/>
            </w:tcBorders>
          </w:tcPr>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p>
        </w:tc>
        <w:tc>
          <w:tcPr>
            <w:tcBorders>
              <w:top w:color="000000" w:space="0" w:sz="4" w:val="single"/>
              <w:bottom w:color="000000" w:space="0" w:sz="4" w:val="single"/>
            </w:tcBorders>
          </w:tcPr>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p>
        </w:tc>
      </w:tr>
      <w:tr>
        <w:trPr>
          <w:cantSplit w:val="0"/>
          <w:trHeight w:val="332" w:hRule="atLeast"/>
          <w:tblHeader w:val="0"/>
        </w:trPr>
        <w:tc>
          <w:tcPr/>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right w:color="000000" w:space="0" w:sz="4" w:val="single"/>
            </w:tcBorders>
          </w:tcPr>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Less than 10 lakhs</w:t>
            </w:r>
          </w:p>
        </w:tc>
        <w:tc>
          <w:tcPr>
            <w:gridSpan w:val="2"/>
            <w:tcBorders>
              <w:top w:color="000000" w:space="0" w:sz="4" w:val="single"/>
              <w:left w:color="000000" w:space="0" w:sz="4" w:val="single"/>
              <w:bottom w:color="000000" w:space="0" w:sz="4" w:val="single"/>
            </w:tcBorders>
          </w:tcPr>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05</w:t>
            </w:r>
          </w:p>
        </w:tc>
        <w:tc>
          <w:tcPr>
            <w:tcBorders>
              <w:top w:color="000000" w:space="0" w:sz="4" w:val="single"/>
              <w:bottom w:color="000000" w:space="0" w:sz="4" w:val="single"/>
            </w:tcBorders>
          </w:tcPr>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05</w:t>
            </w:r>
          </w:p>
        </w:tc>
      </w:tr>
      <w:tr>
        <w:trPr>
          <w:cantSplit w:val="0"/>
          <w:trHeight w:val="332" w:hRule="atLeast"/>
          <w:tblHeader w:val="0"/>
        </w:trPr>
        <w:tc>
          <w:tcPr/>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right w:color="000000" w:space="0" w:sz="4" w:val="single"/>
            </w:tcBorders>
          </w:tcPr>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 Research Projects Ongoing : </w:t>
            </w:r>
          </w:p>
        </w:tc>
        <w:tc>
          <w:tcPr>
            <w:gridSpan w:val="2"/>
            <w:tcBorders>
              <w:top w:color="000000" w:space="0" w:sz="4" w:val="single"/>
              <w:left w:color="000000" w:space="0" w:sz="4" w:val="single"/>
              <w:bottom w:color="000000" w:space="0" w:sz="4" w:val="single"/>
            </w:tcBorders>
          </w:tcPr>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32" w:hRule="atLeast"/>
          <w:tblHeader w:val="0"/>
        </w:trPr>
        <w:tc>
          <w:tcPr/>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right w:color="000000" w:space="0" w:sz="4" w:val="single"/>
            </w:tcBorders>
          </w:tcPr>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More than 10 lakhs</w:t>
            </w:r>
          </w:p>
        </w:tc>
        <w:tc>
          <w:tcPr>
            <w:gridSpan w:val="2"/>
            <w:tcBorders>
              <w:top w:color="000000" w:space="0" w:sz="4" w:val="single"/>
              <w:left w:color="000000" w:space="0" w:sz="4" w:val="single"/>
              <w:bottom w:color="000000" w:space="0" w:sz="4" w:val="single"/>
            </w:tcBorders>
          </w:tcPr>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05</w:t>
            </w:r>
          </w:p>
        </w:tc>
        <w:tc>
          <w:tcPr>
            <w:tcBorders>
              <w:top w:color="000000" w:space="0" w:sz="4" w:val="single"/>
              <w:bottom w:color="000000" w:space="0" w:sz="4" w:val="single"/>
            </w:tcBorders>
          </w:tcPr>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05</w:t>
            </w:r>
          </w:p>
        </w:tc>
      </w:tr>
      <w:tr>
        <w:trPr>
          <w:cantSplit w:val="0"/>
          <w:trHeight w:val="332" w:hRule="atLeast"/>
          <w:tblHeader w:val="0"/>
        </w:trPr>
        <w:tc>
          <w:tcPr/>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right w:color="000000" w:space="0" w:sz="4" w:val="single"/>
            </w:tcBorders>
          </w:tcPr>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Less than 10 lakhs  </w:t>
            </w:r>
          </w:p>
        </w:tc>
        <w:tc>
          <w:tcPr>
            <w:gridSpan w:val="2"/>
            <w:tcBorders>
              <w:top w:color="000000" w:space="0" w:sz="4" w:val="single"/>
              <w:left w:color="000000" w:space="0" w:sz="4" w:val="single"/>
              <w:bottom w:color="000000" w:space="0" w:sz="4" w:val="single"/>
            </w:tcBorders>
          </w:tcPr>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02</w:t>
            </w:r>
          </w:p>
        </w:tc>
        <w:tc>
          <w:tcPr>
            <w:tcBorders>
              <w:top w:color="000000" w:space="0" w:sz="4" w:val="single"/>
              <w:bottom w:color="000000" w:space="0" w:sz="4" w:val="single"/>
            </w:tcBorders>
          </w:tcPr>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02</w:t>
            </w:r>
          </w:p>
        </w:tc>
      </w:tr>
      <w:tr>
        <w:trPr>
          <w:cantSplit w:val="0"/>
          <w:trHeight w:val="332" w:hRule="atLeast"/>
          <w:tblHeader w:val="0"/>
        </w:trPr>
        <w:tc>
          <w:tcPr/>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right w:color="000000" w:space="0" w:sz="4" w:val="single"/>
            </w:tcBorders>
          </w:tcPr>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 Consultancy </w:t>
            </w:r>
          </w:p>
        </w:tc>
        <w:tc>
          <w:tcPr>
            <w:gridSpan w:val="2"/>
            <w:tcBorders>
              <w:top w:color="000000" w:space="0" w:sz="4" w:val="single"/>
              <w:left w:color="000000" w:space="0" w:sz="4" w:val="single"/>
              <w:bottom w:color="000000" w:space="0" w:sz="4" w:val="single"/>
            </w:tcBorders>
          </w:tcPr>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03</w:t>
            </w:r>
          </w:p>
        </w:tc>
        <w:tc>
          <w:tcPr>
            <w:tcBorders>
              <w:top w:color="000000" w:space="0" w:sz="4" w:val="single"/>
              <w:bottom w:color="000000" w:space="0" w:sz="4" w:val="single"/>
            </w:tcBorders>
          </w:tcPr>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03</w:t>
            </w:r>
          </w:p>
        </w:tc>
      </w:tr>
      <w:tr>
        <w:trPr>
          <w:cantSplit w:val="0"/>
          <w:trHeight w:val="332" w:hRule="atLeast"/>
          <w:tblHeader w:val="0"/>
        </w:trPr>
        <w:tc>
          <w:tcPr/>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w:t>
            </w:r>
            <w:r w:rsidDel="00000000" w:rsidR="00000000" w:rsidRPr="00000000">
              <w:rPr>
                <w:rtl w:val="0"/>
              </w:rPr>
            </w:r>
          </w:p>
        </w:tc>
        <w:tc>
          <w:tcPr>
            <w:gridSpan w:val="2"/>
            <w:tcBorders>
              <w:right w:color="000000" w:space="0" w:sz="4" w:val="single"/>
            </w:tcBorders>
          </w:tcPr>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 Patents</w:t>
            </w:r>
          </w:p>
        </w:tc>
        <w:tc>
          <w:tcPr>
            <w:gridSpan w:val="2"/>
            <w:tcBorders>
              <w:top w:color="000000" w:space="0" w:sz="4" w:val="single"/>
              <w:left w:color="000000" w:space="0" w:sz="4" w:val="single"/>
              <w:bottom w:color="000000" w:space="0" w:sz="4" w:val="single"/>
            </w:tcBorders>
          </w:tcPr>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32" w:hRule="atLeast"/>
          <w:tblHeader w:val="0"/>
        </w:trPr>
        <w:tc>
          <w:tcPr/>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right w:color="000000" w:space="0" w:sz="4" w:val="single"/>
            </w:tcBorders>
          </w:tcPr>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International </w:t>
            </w:r>
          </w:p>
        </w:tc>
        <w:tc>
          <w:tcPr>
            <w:gridSpan w:val="2"/>
            <w:tcBorders>
              <w:top w:color="000000" w:space="0" w:sz="4" w:val="single"/>
              <w:left w:color="000000" w:space="0" w:sz="4" w:val="single"/>
              <w:bottom w:color="000000" w:space="0" w:sz="4" w:val="single"/>
            </w:tcBorders>
          </w:tcPr>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p>
        </w:tc>
        <w:tc>
          <w:tcPr>
            <w:tcBorders>
              <w:top w:color="000000" w:space="0" w:sz="4" w:val="single"/>
              <w:bottom w:color="000000" w:space="0" w:sz="4" w:val="single"/>
            </w:tcBorders>
          </w:tcPr>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p>
        </w:tc>
      </w:tr>
      <w:tr>
        <w:trPr>
          <w:cantSplit w:val="0"/>
          <w:trHeight w:val="332" w:hRule="atLeast"/>
          <w:tblHeader w:val="0"/>
        </w:trPr>
        <w:tc>
          <w:tcPr/>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right w:color="000000" w:space="0" w:sz="4" w:val="single"/>
            </w:tcBorders>
          </w:tcPr>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National </w:t>
            </w:r>
          </w:p>
        </w:tc>
        <w:tc>
          <w:tcPr>
            <w:gridSpan w:val="2"/>
            <w:tcBorders>
              <w:top w:color="000000" w:space="0" w:sz="4" w:val="single"/>
              <w:left w:color="000000" w:space="0" w:sz="4" w:val="single"/>
              <w:bottom w:color="000000" w:space="0" w:sz="4" w:val="single"/>
            </w:tcBorders>
          </w:tcPr>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07</w:t>
            </w:r>
          </w:p>
        </w:tc>
        <w:tc>
          <w:tcPr>
            <w:tcBorders>
              <w:top w:color="000000" w:space="0" w:sz="4" w:val="single"/>
              <w:bottom w:color="000000" w:space="0" w:sz="4" w:val="single"/>
            </w:tcBorders>
          </w:tcPr>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07</w:t>
            </w:r>
          </w:p>
        </w:tc>
      </w:tr>
      <w:tr>
        <w:trPr>
          <w:cantSplit w:val="0"/>
          <w:trHeight w:val="332" w:hRule="atLeast"/>
          <w:tblHeader w:val="0"/>
        </w:trPr>
        <w:tc>
          <w:tcPr/>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gridSpan w:val="5"/>
          </w:tcPr>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(b) *Policy Document (Submitted to an International body/organisation like UNO/UNESCO/World Bank/International Monetary Fund etc. or Central Government or State Government)</w:t>
            </w:r>
          </w:p>
        </w:tc>
      </w:tr>
      <w:tr>
        <w:trPr>
          <w:cantSplit w:val="0"/>
          <w:trHeight w:val="332" w:hRule="atLeast"/>
          <w:tblHeader w:val="0"/>
        </w:trPr>
        <w:tc>
          <w:tcPr/>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right w:color="000000" w:space="0" w:sz="4" w:val="single"/>
            </w:tcBorders>
          </w:tcPr>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International </w:t>
            </w:r>
          </w:p>
        </w:tc>
        <w:tc>
          <w:tcPr>
            <w:gridSpan w:val="2"/>
            <w:tcBorders>
              <w:top w:color="000000" w:space="0" w:sz="4" w:val="single"/>
              <w:left w:color="000000" w:space="0" w:sz="4" w:val="single"/>
              <w:bottom w:color="000000" w:space="0" w:sz="4" w:val="single"/>
            </w:tcBorders>
          </w:tcPr>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p>
        </w:tc>
        <w:tc>
          <w:tcPr>
            <w:gridSpan w:val="2"/>
            <w:tcBorders>
              <w:top w:color="000000" w:space="0" w:sz="4" w:val="single"/>
              <w:bottom w:color="000000" w:space="0" w:sz="4" w:val="single"/>
            </w:tcBorders>
          </w:tcPr>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p>
        </w:tc>
      </w:tr>
      <w:tr>
        <w:trPr>
          <w:cantSplit w:val="0"/>
          <w:trHeight w:val="332" w:hRule="atLeast"/>
          <w:tblHeader w:val="0"/>
        </w:trPr>
        <w:tc>
          <w:tcPr/>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right w:color="000000" w:space="0" w:sz="4" w:val="single"/>
            </w:tcBorders>
          </w:tcPr>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National </w:t>
            </w:r>
          </w:p>
        </w:tc>
        <w:tc>
          <w:tcPr>
            <w:gridSpan w:val="2"/>
            <w:tcBorders>
              <w:top w:color="000000" w:space="0" w:sz="4" w:val="single"/>
              <w:left w:color="000000" w:space="0" w:sz="4" w:val="single"/>
              <w:bottom w:color="000000" w:space="0" w:sz="4" w:val="single"/>
            </w:tcBorders>
          </w:tcPr>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07</w:t>
            </w:r>
          </w:p>
        </w:tc>
        <w:tc>
          <w:tcPr>
            <w:gridSpan w:val="2"/>
            <w:tcBorders>
              <w:top w:color="000000" w:space="0" w:sz="4" w:val="single"/>
              <w:bottom w:color="000000" w:space="0" w:sz="4" w:val="single"/>
            </w:tcBorders>
          </w:tcPr>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07</w:t>
            </w:r>
          </w:p>
        </w:tc>
      </w:tr>
      <w:tr>
        <w:trPr>
          <w:cantSplit w:val="0"/>
          <w:trHeight w:val="332" w:hRule="atLeast"/>
          <w:tblHeader w:val="0"/>
        </w:trPr>
        <w:tc>
          <w:tcPr/>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right w:color="000000" w:space="0" w:sz="4" w:val="single"/>
            </w:tcBorders>
          </w:tcPr>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State </w:t>
            </w:r>
          </w:p>
        </w:tc>
        <w:tc>
          <w:tcPr>
            <w:gridSpan w:val="2"/>
            <w:tcBorders>
              <w:top w:color="000000" w:space="0" w:sz="4" w:val="single"/>
              <w:left w:color="000000" w:space="0" w:sz="4" w:val="single"/>
              <w:bottom w:color="000000" w:space="0" w:sz="4" w:val="single"/>
            </w:tcBorders>
          </w:tcPr>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04 </w:t>
            </w:r>
          </w:p>
        </w:tc>
        <w:tc>
          <w:tcPr>
            <w:gridSpan w:val="2"/>
            <w:tcBorders>
              <w:top w:color="000000" w:space="0" w:sz="4" w:val="single"/>
              <w:bottom w:color="000000" w:space="0" w:sz="4" w:val="single"/>
            </w:tcBorders>
          </w:tcPr>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04</w:t>
            </w:r>
          </w:p>
        </w:tc>
      </w:tr>
      <w:tr>
        <w:trPr>
          <w:cantSplit w:val="0"/>
          <w:trHeight w:val="332" w:hRule="atLeast"/>
          <w:tblHeader w:val="0"/>
        </w:trPr>
        <w:tc>
          <w:tcPr/>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right w:color="000000" w:space="0" w:sz="4" w:val="single"/>
            </w:tcBorders>
          </w:tcPr>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 Awards/Fellowship </w:t>
            </w:r>
          </w:p>
        </w:tc>
        <w:tc>
          <w:tcPr>
            <w:gridSpan w:val="2"/>
            <w:tcBorders>
              <w:top w:color="000000" w:space="0" w:sz="4" w:val="single"/>
              <w:left w:color="000000" w:space="0" w:sz="4" w:val="single"/>
              <w:bottom w:color="000000" w:space="0" w:sz="4" w:val="single"/>
            </w:tcBorders>
          </w:tcPr>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4" w:val="single"/>
              <w:bottom w:color="000000" w:space="0" w:sz="4" w:val="single"/>
            </w:tcBorders>
          </w:tcPr>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32" w:hRule="atLeast"/>
          <w:tblHeader w:val="0"/>
        </w:trPr>
        <w:tc>
          <w:tcPr/>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right w:color="000000" w:space="0" w:sz="4" w:val="single"/>
            </w:tcBorders>
          </w:tcPr>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International </w:t>
            </w:r>
          </w:p>
        </w:tc>
        <w:tc>
          <w:tcPr>
            <w:gridSpan w:val="2"/>
            <w:tcBorders>
              <w:top w:color="000000" w:space="0" w:sz="4" w:val="single"/>
              <w:left w:color="000000" w:space="0" w:sz="4" w:val="single"/>
              <w:bottom w:color="000000" w:space="0" w:sz="4" w:val="single"/>
            </w:tcBorders>
          </w:tcPr>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07 </w:t>
            </w:r>
          </w:p>
        </w:tc>
        <w:tc>
          <w:tcPr>
            <w:gridSpan w:val="2"/>
            <w:tcBorders>
              <w:top w:color="000000" w:space="0" w:sz="4" w:val="single"/>
              <w:bottom w:color="000000" w:space="0" w:sz="4" w:val="single"/>
            </w:tcBorders>
          </w:tcPr>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07</w:t>
            </w:r>
          </w:p>
        </w:tc>
      </w:tr>
      <w:tr>
        <w:trPr>
          <w:cantSplit w:val="0"/>
          <w:trHeight w:val="332" w:hRule="atLeast"/>
          <w:tblHeader w:val="0"/>
        </w:trPr>
        <w:tc>
          <w:tcPr/>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right w:color="000000" w:space="0" w:sz="4" w:val="single"/>
            </w:tcBorders>
          </w:tcPr>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National</w:t>
            </w:r>
          </w:p>
        </w:tc>
        <w:tc>
          <w:tcPr>
            <w:gridSpan w:val="2"/>
            <w:tcBorders>
              <w:top w:color="000000" w:space="0" w:sz="4" w:val="single"/>
              <w:left w:color="000000" w:space="0" w:sz="4" w:val="single"/>
              <w:bottom w:color="000000" w:space="0" w:sz="4" w:val="single"/>
            </w:tcBorders>
          </w:tcPr>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05</w:t>
            </w:r>
          </w:p>
        </w:tc>
        <w:tc>
          <w:tcPr>
            <w:gridSpan w:val="2"/>
            <w:tcBorders>
              <w:top w:color="000000" w:space="0" w:sz="4" w:val="single"/>
              <w:bottom w:color="000000" w:space="0" w:sz="4" w:val="single"/>
            </w:tcBorders>
          </w:tcPr>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05</w:t>
            </w:r>
          </w:p>
        </w:tc>
      </w:tr>
      <w:tr>
        <w:trPr>
          <w:cantSplit w:val="0"/>
          <w:trHeight w:val="332" w:hRule="atLeast"/>
          <w:tblHeader w:val="0"/>
        </w:trPr>
        <w:tc>
          <w:tcPr/>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w:t>
            </w:r>
          </w:p>
        </w:tc>
        <w:tc>
          <w:tcPr>
            <w:gridSpan w:val="5"/>
          </w:tcPr>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*Invited lectures / Resource Person/ paper presentation in Seminars/ Conferences/full paper in Conference Proceedings (Paper presented in Seminars/Conferences and also published as full paper in Conference Proceedings will be counted only once)</w:t>
            </w:r>
          </w:p>
        </w:tc>
      </w:tr>
      <w:tr>
        <w:trPr>
          <w:cantSplit w:val="0"/>
          <w:trHeight w:val="332" w:hRule="atLeast"/>
          <w:tblHeader w:val="0"/>
        </w:trPr>
        <w:tc>
          <w:tcPr/>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right w:color="000000" w:space="0" w:sz="4" w:val="single"/>
            </w:tcBorders>
          </w:tcPr>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International (Abroad)</w:t>
            </w:r>
          </w:p>
        </w:tc>
        <w:tc>
          <w:tcPr>
            <w:gridSpan w:val="2"/>
            <w:tcBorders>
              <w:top w:color="000000" w:space="0" w:sz="4" w:val="single"/>
              <w:left w:color="000000" w:space="0" w:sz="4" w:val="single"/>
              <w:bottom w:color="000000" w:space="0" w:sz="4" w:val="single"/>
            </w:tcBorders>
          </w:tcPr>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07</w:t>
            </w:r>
          </w:p>
        </w:tc>
        <w:tc>
          <w:tcPr>
            <w:gridSpan w:val="2"/>
            <w:tcBorders>
              <w:top w:color="000000" w:space="0" w:sz="4" w:val="single"/>
              <w:bottom w:color="000000" w:space="0" w:sz="4" w:val="single"/>
            </w:tcBorders>
          </w:tcPr>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07</w:t>
            </w:r>
          </w:p>
        </w:tc>
      </w:tr>
      <w:tr>
        <w:trPr>
          <w:cantSplit w:val="0"/>
          <w:trHeight w:val="332" w:hRule="atLeast"/>
          <w:tblHeader w:val="0"/>
        </w:trPr>
        <w:tc>
          <w:tcPr/>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right w:color="000000" w:space="0" w:sz="4" w:val="single"/>
            </w:tcBorders>
          </w:tcPr>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International (within country) </w:t>
            </w:r>
          </w:p>
        </w:tc>
        <w:tc>
          <w:tcPr>
            <w:gridSpan w:val="2"/>
            <w:tcBorders>
              <w:top w:color="000000" w:space="0" w:sz="4" w:val="single"/>
              <w:left w:color="000000" w:space="0" w:sz="4" w:val="single"/>
              <w:bottom w:color="000000" w:space="0" w:sz="4" w:val="single"/>
            </w:tcBorders>
          </w:tcPr>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05</w:t>
            </w:r>
          </w:p>
        </w:tc>
        <w:tc>
          <w:tcPr>
            <w:gridSpan w:val="2"/>
            <w:tcBorders>
              <w:top w:color="000000" w:space="0" w:sz="4" w:val="single"/>
              <w:bottom w:color="000000" w:space="0" w:sz="4" w:val="single"/>
            </w:tcBorders>
          </w:tcPr>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05</w:t>
            </w:r>
          </w:p>
        </w:tc>
      </w:tr>
      <w:tr>
        <w:trPr>
          <w:cantSplit w:val="0"/>
          <w:trHeight w:val="332" w:hRule="atLeast"/>
          <w:tblHeader w:val="0"/>
        </w:trPr>
        <w:tc>
          <w:tcPr/>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right w:color="000000" w:space="0" w:sz="4" w:val="single"/>
            </w:tcBorders>
          </w:tcPr>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National </w:t>
            </w:r>
          </w:p>
        </w:tc>
        <w:tc>
          <w:tcPr>
            <w:gridSpan w:val="2"/>
            <w:tcBorders>
              <w:top w:color="000000" w:space="0" w:sz="4" w:val="single"/>
              <w:left w:color="000000" w:space="0" w:sz="4" w:val="single"/>
              <w:bottom w:color="000000" w:space="0" w:sz="4" w:val="single"/>
            </w:tcBorders>
          </w:tcPr>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03 </w:t>
            </w:r>
          </w:p>
        </w:tc>
        <w:tc>
          <w:tcPr>
            <w:gridSpan w:val="2"/>
            <w:tcBorders>
              <w:top w:color="000000" w:space="0" w:sz="4" w:val="single"/>
              <w:bottom w:color="000000" w:space="0" w:sz="4" w:val="single"/>
            </w:tcBorders>
          </w:tcPr>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03</w:t>
            </w:r>
          </w:p>
        </w:tc>
      </w:tr>
      <w:tr>
        <w:trPr>
          <w:cantSplit w:val="0"/>
          <w:trHeight w:val="332" w:hRule="atLeast"/>
          <w:tblHeader w:val="0"/>
        </w:trPr>
        <w:tc>
          <w:tcPr/>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right w:color="000000" w:space="0" w:sz="4" w:val="single"/>
            </w:tcBorders>
          </w:tcPr>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State/University</w:t>
            </w:r>
          </w:p>
        </w:tc>
        <w:tc>
          <w:tcPr>
            <w:gridSpan w:val="2"/>
            <w:tcBorders>
              <w:top w:color="000000" w:space="0" w:sz="4" w:val="single"/>
              <w:left w:color="000000" w:space="0" w:sz="4" w:val="single"/>
              <w:bottom w:color="000000" w:space="0" w:sz="4" w:val="single"/>
            </w:tcBorders>
          </w:tcPr>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02</w:t>
            </w:r>
          </w:p>
        </w:tc>
        <w:tc>
          <w:tcPr>
            <w:gridSpan w:val="2"/>
            <w:tcBorders>
              <w:top w:color="000000" w:space="0" w:sz="4" w:val="single"/>
              <w:bottom w:color="000000" w:space="0" w:sz="4" w:val="single"/>
            </w:tcBorders>
          </w:tcPr>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02</w:t>
            </w:r>
          </w:p>
        </w:tc>
      </w:tr>
    </w:tbl>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5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5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5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Research score for research papers would be augmented as follows: </w:t>
      </w:r>
    </w:p>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851"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Peer-Reviewed or UGC-listed Journals (Impact factor to be determined as per Thomson Reuters list):</w:t>
      </w:r>
    </w:p>
    <w:p w:rsidR="00000000" w:rsidDel="00000000" w:rsidP="00000000" w:rsidRDefault="00000000" w:rsidRPr="00000000" w14:paraId="0000018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111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Paper in refereed journals without impact factor - 5 Points</w:t>
      </w:r>
    </w:p>
    <w:p w:rsidR="00000000" w:rsidDel="00000000" w:rsidP="00000000" w:rsidRDefault="00000000" w:rsidRPr="00000000" w14:paraId="0000018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111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Paper with impact factor less than 1 - 10 Points</w:t>
      </w:r>
    </w:p>
    <w:p w:rsidR="00000000" w:rsidDel="00000000" w:rsidP="00000000" w:rsidRDefault="00000000" w:rsidRPr="00000000" w14:paraId="0000019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111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Paper with impact factor between 1 and 2 - 15 Points </w:t>
      </w:r>
    </w:p>
    <w:p w:rsidR="00000000" w:rsidDel="00000000" w:rsidP="00000000" w:rsidRDefault="00000000" w:rsidRPr="00000000" w14:paraId="0000019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111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Paper with impact factor between 2 and 5 - 20 Points</w:t>
      </w:r>
    </w:p>
    <w:p w:rsidR="00000000" w:rsidDel="00000000" w:rsidP="00000000" w:rsidRDefault="00000000" w:rsidRPr="00000000" w14:paraId="0000019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111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Paper with impact factor between 5 and 10 - 25 Points</w:t>
      </w:r>
    </w:p>
    <w:p w:rsidR="00000000" w:rsidDel="00000000" w:rsidP="00000000" w:rsidRDefault="00000000" w:rsidRPr="00000000" w14:paraId="0000019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111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Paper with impact factor &gt;10 - 30 Points </w:t>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11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Two authors: 70% of total value of publication for each author. </w:t>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11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 More than two authors: 70% of total value of publication for the First/Principal/Corresponding author and 30% of total value of publication for each of the joint authors.</w:t>
      </w:r>
    </w:p>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11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 Joint Projects: Principal Investigator and Co-investigator would get 50% each.</w:t>
      </w:r>
    </w:p>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5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pgSz w:h="15840" w:w="12240" w:orient="portrait"/>
      <w:pgMar w:bottom="1440" w:top="1440" w:left="1843"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Roman"/>
      <w:lvlText w:val="%1)"/>
      <w:lvlJc w:val="left"/>
      <w:pPr>
        <w:ind w:left="1140" w:hanging="720"/>
      </w:pPr>
      <w:rPr/>
    </w:lvl>
    <w:lvl w:ilvl="1">
      <w:start w:val="1"/>
      <w:numFmt w:val="lowerLetter"/>
      <w:lvlText w:val="%2."/>
      <w:lvlJc w:val="left"/>
      <w:pPr>
        <w:ind w:left="1500" w:hanging="360"/>
      </w:pPr>
      <w:rPr/>
    </w:lvl>
    <w:lvl w:ilvl="2">
      <w:start w:val="1"/>
      <w:numFmt w:val="lowerRoman"/>
      <w:lvlText w:val="%3."/>
      <w:lvlJc w:val="right"/>
      <w:pPr>
        <w:ind w:left="2220" w:hanging="180"/>
      </w:pPr>
      <w:rPr/>
    </w:lvl>
    <w:lvl w:ilvl="3">
      <w:start w:val="1"/>
      <w:numFmt w:val="decimal"/>
      <w:lvlText w:val="%4."/>
      <w:lvlJc w:val="left"/>
      <w:pPr>
        <w:ind w:left="2940" w:hanging="360"/>
      </w:pPr>
      <w:rPr/>
    </w:lvl>
    <w:lvl w:ilvl="4">
      <w:start w:val="1"/>
      <w:numFmt w:val="lowerLetter"/>
      <w:lvlText w:val="%5."/>
      <w:lvlJc w:val="left"/>
      <w:pPr>
        <w:ind w:left="3660" w:hanging="360"/>
      </w:pPr>
      <w:rPr/>
    </w:lvl>
    <w:lvl w:ilvl="5">
      <w:start w:val="1"/>
      <w:numFmt w:val="lowerRoman"/>
      <w:lvlText w:val="%6."/>
      <w:lvlJc w:val="right"/>
      <w:pPr>
        <w:ind w:left="4380" w:hanging="180"/>
      </w:pPr>
      <w:rPr/>
    </w:lvl>
    <w:lvl w:ilvl="6">
      <w:start w:val="1"/>
      <w:numFmt w:val="decimal"/>
      <w:lvlText w:val="%7."/>
      <w:lvlJc w:val="left"/>
      <w:pPr>
        <w:ind w:left="5100" w:hanging="360"/>
      </w:pPr>
      <w:rPr/>
    </w:lvl>
    <w:lvl w:ilvl="7">
      <w:start w:val="1"/>
      <w:numFmt w:val="lowerLetter"/>
      <w:lvlText w:val="%8."/>
      <w:lvlJc w:val="left"/>
      <w:pPr>
        <w:ind w:left="5820" w:hanging="360"/>
      </w:pPr>
      <w:rPr/>
    </w:lvl>
    <w:lvl w:ilvl="8">
      <w:start w:val="1"/>
      <w:numFmt w:val="lowerRoman"/>
      <w:lvlText w:val="%9."/>
      <w:lvlJc w:val="right"/>
      <w:pPr>
        <w:ind w:left="6540" w:hanging="180"/>
      </w:pPr>
      <w:rPr/>
    </w:lvl>
  </w:abstractNum>
  <w:abstractNum w:abstractNumId="2">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Roman"/>
      <w:lvlText w:val="%1."/>
      <w:lvlJc w:val="left"/>
      <w:pPr>
        <w:ind w:left="960" w:hanging="720"/>
      </w:pPr>
      <w:rPr/>
    </w:lvl>
    <w:lvl w:ilvl="1">
      <w:start w:val="1"/>
      <w:numFmt w:val="lowerLetter"/>
      <w:lvlText w:val="%2."/>
      <w:lvlJc w:val="left"/>
      <w:pPr>
        <w:ind w:left="1320" w:hanging="360"/>
      </w:pPr>
      <w:rPr/>
    </w:lvl>
    <w:lvl w:ilvl="2">
      <w:start w:val="1"/>
      <w:numFmt w:val="lowerRoman"/>
      <w:lvlText w:val="%3."/>
      <w:lvlJc w:val="right"/>
      <w:pPr>
        <w:ind w:left="2040" w:hanging="180"/>
      </w:pPr>
      <w:rPr/>
    </w:lvl>
    <w:lvl w:ilvl="3">
      <w:start w:val="1"/>
      <w:numFmt w:val="decimal"/>
      <w:lvlText w:val="%4."/>
      <w:lvlJc w:val="left"/>
      <w:pPr>
        <w:ind w:left="2760" w:hanging="360"/>
      </w:pPr>
      <w:rPr/>
    </w:lvl>
    <w:lvl w:ilvl="4">
      <w:start w:val="1"/>
      <w:numFmt w:val="lowerLetter"/>
      <w:lvlText w:val="%5."/>
      <w:lvlJc w:val="left"/>
      <w:pPr>
        <w:ind w:left="3480" w:hanging="360"/>
      </w:pPr>
      <w:rPr/>
    </w:lvl>
    <w:lvl w:ilvl="5">
      <w:start w:val="1"/>
      <w:numFmt w:val="lowerRoman"/>
      <w:lvlText w:val="%6."/>
      <w:lvlJc w:val="right"/>
      <w:pPr>
        <w:ind w:left="4200" w:hanging="180"/>
      </w:pPr>
      <w:rPr/>
    </w:lvl>
    <w:lvl w:ilvl="6">
      <w:start w:val="1"/>
      <w:numFmt w:val="decimal"/>
      <w:lvlText w:val="%7."/>
      <w:lvlJc w:val="left"/>
      <w:pPr>
        <w:ind w:left="4920" w:hanging="360"/>
      </w:pPr>
      <w:rPr/>
    </w:lvl>
    <w:lvl w:ilvl="7">
      <w:start w:val="1"/>
      <w:numFmt w:val="lowerLetter"/>
      <w:lvlText w:val="%8."/>
      <w:lvlJc w:val="left"/>
      <w:pPr>
        <w:ind w:left="5640" w:hanging="360"/>
      </w:pPr>
      <w:rPr/>
    </w:lvl>
    <w:lvl w:ilvl="8">
      <w:start w:val="1"/>
      <w:numFmt w:val="lowerRoman"/>
      <w:lvlText w:val="%9."/>
      <w:lvlJc w:val="right"/>
      <w:pPr>
        <w:ind w:left="6360" w:hanging="180"/>
      </w:pPr>
      <w:rPr/>
    </w:lvl>
  </w:abstractNum>
  <w:abstractNum w:abstractNumId="6">
    <w:lvl w:ilvl="0">
      <w:start w:val="1"/>
      <w:numFmt w:val="lowerRoman"/>
      <w:lvlText w:val="%1."/>
      <w:lvlJc w:val="left"/>
      <w:pPr>
        <w:ind w:left="1176" w:hanging="750"/>
      </w:pPr>
      <w:rPr/>
    </w:lvl>
    <w:lvl w:ilvl="1">
      <w:start w:val="1"/>
      <w:numFmt w:val="lowerLetter"/>
      <w:lvlText w:val="%2."/>
      <w:lvlJc w:val="left"/>
      <w:pPr>
        <w:ind w:left="1506" w:hanging="360"/>
      </w:pPr>
      <w:rPr/>
    </w:lvl>
    <w:lvl w:ilvl="2">
      <w:start w:val="1"/>
      <w:numFmt w:val="lowerRoman"/>
      <w:lvlText w:val="%3."/>
      <w:lvlJc w:val="right"/>
      <w:pPr>
        <w:ind w:left="2226" w:hanging="180"/>
      </w:pPr>
      <w:rPr/>
    </w:lvl>
    <w:lvl w:ilvl="3">
      <w:start w:val="1"/>
      <w:numFmt w:val="decimal"/>
      <w:lvlText w:val="%4."/>
      <w:lvlJc w:val="left"/>
      <w:pPr>
        <w:ind w:left="2946" w:hanging="360"/>
      </w:pPr>
      <w:rPr/>
    </w:lvl>
    <w:lvl w:ilvl="4">
      <w:start w:val="1"/>
      <w:numFmt w:val="lowerLetter"/>
      <w:lvlText w:val="%5."/>
      <w:lvlJc w:val="left"/>
      <w:pPr>
        <w:ind w:left="3666" w:hanging="360"/>
      </w:pPr>
      <w:rPr/>
    </w:lvl>
    <w:lvl w:ilvl="5">
      <w:start w:val="1"/>
      <w:numFmt w:val="lowerRoman"/>
      <w:lvlText w:val="%6."/>
      <w:lvlJc w:val="right"/>
      <w:pPr>
        <w:ind w:left="4386" w:hanging="180"/>
      </w:pPr>
      <w:rPr/>
    </w:lvl>
    <w:lvl w:ilvl="6">
      <w:start w:val="1"/>
      <w:numFmt w:val="decimal"/>
      <w:lvlText w:val="%7."/>
      <w:lvlJc w:val="left"/>
      <w:pPr>
        <w:ind w:left="5106" w:hanging="360"/>
      </w:pPr>
      <w:rPr/>
    </w:lvl>
    <w:lvl w:ilvl="7">
      <w:start w:val="1"/>
      <w:numFmt w:val="lowerLetter"/>
      <w:lvlText w:val="%8."/>
      <w:lvlJc w:val="left"/>
      <w:pPr>
        <w:ind w:left="5826" w:hanging="360"/>
      </w:pPr>
      <w:rPr/>
    </w:lvl>
    <w:lvl w:ilvl="8">
      <w:start w:val="1"/>
      <w:numFmt w:val="lowerRoman"/>
      <w:lvlText w:val="%9."/>
      <w:lvlJc w:val="right"/>
      <w:pPr>
        <w:ind w:left="6546" w:hanging="180"/>
      </w:pPr>
      <w:rPr/>
    </w:lvl>
  </w:abstractNum>
  <w:abstractNum w:abstractNumId="7">
    <w:lvl w:ilvl="0">
      <w:start w:val="1"/>
      <w:numFmt w:val="decimal"/>
      <w:lvlText w:val="%1."/>
      <w:lvlJc w:val="left"/>
      <w:pPr>
        <w:ind w:left="1110" w:hanging="360"/>
      </w:pPr>
      <w:rPr/>
    </w:lvl>
    <w:lvl w:ilvl="1">
      <w:start w:val="1"/>
      <w:numFmt w:val="lowerLetter"/>
      <w:lvlText w:val="%2."/>
      <w:lvlJc w:val="left"/>
      <w:pPr>
        <w:ind w:left="1830" w:hanging="360"/>
      </w:pPr>
      <w:rPr/>
    </w:lvl>
    <w:lvl w:ilvl="2">
      <w:start w:val="1"/>
      <w:numFmt w:val="lowerRoman"/>
      <w:lvlText w:val="%3."/>
      <w:lvlJc w:val="right"/>
      <w:pPr>
        <w:ind w:left="2550" w:hanging="180"/>
      </w:pPr>
      <w:rPr/>
    </w:lvl>
    <w:lvl w:ilvl="3">
      <w:start w:val="1"/>
      <w:numFmt w:val="decimal"/>
      <w:lvlText w:val="%4."/>
      <w:lvlJc w:val="left"/>
      <w:pPr>
        <w:ind w:left="3270" w:hanging="360"/>
      </w:pPr>
      <w:rPr/>
    </w:lvl>
    <w:lvl w:ilvl="4">
      <w:start w:val="1"/>
      <w:numFmt w:val="lowerLetter"/>
      <w:lvlText w:val="%5."/>
      <w:lvlJc w:val="left"/>
      <w:pPr>
        <w:ind w:left="3990" w:hanging="360"/>
      </w:pPr>
      <w:rPr/>
    </w:lvl>
    <w:lvl w:ilvl="5">
      <w:start w:val="1"/>
      <w:numFmt w:val="lowerRoman"/>
      <w:lvlText w:val="%6."/>
      <w:lvlJc w:val="right"/>
      <w:pPr>
        <w:ind w:left="4710" w:hanging="180"/>
      </w:pPr>
      <w:rPr/>
    </w:lvl>
    <w:lvl w:ilvl="6">
      <w:start w:val="1"/>
      <w:numFmt w:val="decimal"/>
      <w:lvlText w:val="%7."/>
      <w:lvlJc w:val="left"/>
      <w:pPr>
        <w:ind w:left="5430" w:hanging="360"/>
      </w:pPr>
      <w:rPr/>
    </w:lvl>
    <w:lvl w:ilvl="7">
      <w:start w:val="1"/>
      <w:numFmt w:val="lowerLetter"/>
      <w:lvlText w:val="%8."/>
      <w:lvlJc w:val="left"/>
      <w:pPr>
        <w:ind w:left="6150" w:hanging="360"/>
      </w:pPr>
      <w:rPr/>
    </w:lvl>
    <w:lvl w:ilvl="8">
      <w:start w:val="1"/>
      <w:numFmt w:val="lowerRoman"/>
      <w:lvlText w:val="%9."/>
      <w:lvlJc w:val="right"/>
      <w:pPr>
        <w:ind w:left="6870" w:hanging="180"/>
      </w:pPr>
      <w:rPr/>
    </w:lvl>
  </w:abstractNum>
  <w:abstractNum w:abstractNumId="8">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