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38CA" w:rsidRPr="00AD7430" w:rsidRDefault="00C238CA" w:rsidP="00C238CA">
      <w:pPr>
        <w:spacing w:line="360" w:lineRule="auto"/>
        <w:rPr>
          <w:rFonts w:ascii="Times New Roman" w:hAnsi="Times New Roman" w:cs="Times New Roman"/>
          <w:b/>
          <w:bCs/>
          <w:color w:val="000000" w:themeColor="text1"/>
          <w:sz w:val="24"/>
          <w:szCs w:val="24"/>
          <w:lang w:val="en-US"/>
        </w:rPr>
      </w:pPr>
      <w:r w:rsidRPr="00AD7430">
        <w:rPr>
          <w:rFonts w:ascii="Times New Roman" w:hAnsi="Times New Roman" w:cs="Times New Roman"/>
          <w:b/>
          <w:bCs/>
          <w:color w:val="000000" w:themeColor="text1"/>
          <w:sz w:val="24"/>
          <w:szCs w:val="24"/>
          <w:lang w:val="en-US"/>
        </w:rPr>
        <w:t xml:space="preserve">1.2.1 Number of New courses </w:t>
      </w:r>
      <w:r w:rsidR="008A404D">
        <w:rPr>
          <w:rFonts w:ascii="Times New Roman" w:hAnsi="Times New Roman" w:cs="Times New Roman"/>
          <w:b/>
          <w:bCs/>
          <w:color w:val="000000" w:themeColor="text1"/>
          <w:sz w:val="24"/>
          <w:szCs w:val="24"/>
          <w:lang w:val="en-US"/>
        </w:rPr>
        <w:t>introduced across all programs</w:t>
      </w:r>
      <w:r w:rsidRPr="00AD7430">
        <w:rPr>
          <w:rFonts w:ascii="Times New Roman" w:hAnsi="Times New Roman" w:cs="Times New Roman"/>
          <w:b/>
          <w:bCs/>
          <w:color w:val="000000" w:themeColor="text1"/>
          <w:sz w:val="24"/>
          <w:szCs w:val="24"/>
          <w:lang w:val="en-US"/>
        </w:rPr>
        <w:t xml:space="preserve"> during the year.</w:t>
      </w:r>
    </w:p>
    <w:p w:rsidR="00C238CA" w:rsidRPr="00AD7430" w:rsidRDefault="00C238CA" w:rsidP="00C238CA">
      <w:pPr>
        <w:spacing w:line="360" w:lineRule="auto"/>
        <w:jc w:val="both"/>
        <w:rPr>
          <w:rFonts w:ascii="Times New Roman" w:hAnsi="Times New Roman" w:cs="Times New Roman"/>
          <w:color w:val="000000" w:themeColor="text1"/>
          <w:sz w:val="24"/>
          <w:szCs w:val="24"/>
          <w:lang w:val="en-US"/>
        </w:rPr>
      </w:pPr>
      <w:r w:rsidRPr="00AD7430">
        <w:rPr>
          <w:rFonts w:ascii="Times New Roman" w:hAnsi="Times New Roman" w:cs="Times New Roman"/>
          <w:color w:val="000000" w:themeColor="text1"/>
          <w:sz w:val="24"/>
          <w:szCs w:val="24"/>
          <w:lang w:val="en-US"/>
        </w:rPr>
        <w:t>The Institution has started three Post Graduate courses under Sikkim University. A tota</w:t>
      </w:r>
      <w:r w:rsidR="008A404D">
        <w:rPr>
          <w:rFonts w:ascii="Times New Roman" w:hAnsi="Times New Roman" w:cs="Times New Roman"/>
          <w:color w:val="000000" w:themeColor="text1"/>
          <w:sz w:val="24"/>
          <w:szCs w:val="24"/>
          <w:lang w:val="en-US"/>
        </w:rPr>
        <w:t>l number of 15 seats have been p</w:t>
      </w:r>
      <w:r w:rsidRPr="00AD7430">
        <w:rPr>
          <w:rFonts w:ascii="Times New Roman" w:hAnsi="Times New Roman" w:cs="Times New Roman"/>
          <w:color w:val="000000" w:themeColor="text1"/>
          <w:sz w:val="24"/>
          <w:szCs w:val="24"/>
          <w:lang w:val="en-US"/>
        </w:rPr>
        <w:t xml:space="preserve">rovided by the University for the Extension centre in Each Subject.  </w:t>
      </w:r>
    </w:p>
    <w:p w:rsidR="00C238CA" w:rsidRPr="00AD7430" w:rsidRDefault="00C238CA" w:rsidP="00C238CA">
      <w:pPr>
        <w:pStyle w:val="ListParagraph"/>
        <w:numPr>
          <w:ilvl w:val="0"/>
          <w:numId w:val="1"/>
        </w:numPr>
        <w:spacing w:line="360" w:lineRule="auto"/>
        <w:jc w:val="both"/>
        <w:rPr>
          <w:rFonts w:ascii="Times New Roman" w:hAnsi="Times New Roman" w:cs="Times New Roman"/>
          <w:color w:val="000000" w:themeColor="text1"/>
          <w:sz w:val="24"/>
          <w:szCs w:val="24"/>
          <w:lang w:val="en-US"/>
        </w:rPr>
      </w:pPr>
      <w:r w:rsidRPr="00AD7430">
        <w:rPr>
          <w:rFonts w:ascii="Times New Roman" w:hAnsi="Times New Roman" w:cs="Times New Roman"/>
          <w:color w:val="000000" w:themeColor="text1"/>
          <w:sz w:val="24"/>
          <w:szCs w:val="24"/>
          <w:lang w:val="en-US"/>
        </w:rPr>
        <w:t xml:space="preserve">Education, </w:t>
      </w:r>
    </w:p>
    <w:p w:rsidR="00C238CA" w:rsidRPr="00AD7430" w:rsidRDefault="00C238CA" w:rsidP="00C238CA">
      <w:pPr>
        <w:pStyle w:val="ListParagraph"/>
        <w:numPr>
          <w:ilvl w:val="0"/>
          <w:numId w:val="1"/>
        </w:numPr>
        <w:spacing w:line="360" w:lineRule="auto"/>
        <w:jc w:val="both"/>
        <w:rPr>
          <w:rFonts w:ascii="Times New Roman" w:hAnsi="Times New Roman" w:cs="Times New Roman"/>
          <w:color w:val="000000" w:themeColor="text1"/>
          <w:sz w:val="24"/>
          <w:szCs w:val="24"/>
          <w:lang w:val="en-US"/>
        </w:rPr>
      </w:pPr>
      <w:r w:rsidRPr="00AD7430">
        <w:rPr>
          <w:rFonts w:ascii="Times New Roman" w:hAnsi="Times New Roman" w:cs="Times New Roman"/>
          <w:color w:val="000000" w:themeColor="text1"/>
          <w:sz w:val="24"/>
          <w:szCs w:val="24"/>
          <w:lang w:val="en-US"/>
        </w:rPr>
        <w:t xml:space="preserve">Geography and </w:t>
      </w:r>
    </w:p>
    <w:p w:rsidR="00C238CA" w:rsidRPr="00AD7430" w:rsidRDefault="00C238CA" w:rsidP="00C238CA">
      <w:pPr>
        <w:pStyle w:val="ListParagraph"/>
        <w:numPr>
          <w:ilvl w:val="0"/>
          <w:numId w:val="1"/>
        </w:numPr>
        <w:spacing w:line="360" w:lineRule="auto"/>
        <w:jc w:val="both"/>
        <w:rPr>
          <w:rFonts w:ascii="Times New Roman" w:hAnsi="Times New Roman" w:cs="Times New Roman"/>
          <w:color w:val="000000" w:themeColor="text1"/>
          <w:sz w:val="24"/>
          <w:szCs w:val="24"/>
          <w:lang w:val="en-US"/>
        </w:rPr>
      </w:pPr>
      <w:r w:rsidRPr="00AD7430">
        <w:rPr>
          <w:rFonts w:ascii="Times New Roman" w:hAnsi="Times New Roman" w:cs="Times New Roman"/>
          <w:color w:val="000000" w:themeColor="text1"/>
          <w:sz w:val="24"/>
          <w:szCs w:val="24"/>
          <w:lang w:val="en-US"/>
        </w:rPr>
        <w:t xml:space="preserve">Commerce </w:t>
      </w:r>
    </w:p>
    <w:p w:rsidR="00C238CA" w:rsidRPr="00AD7430" w:rsidRDefault="00C238CA" w:rsidP="00C238CA">
      <w:pPr>
        <w:spacing w:line="360" w:lineRule="auto"/>
        <w:jc w:val="both"/>
        <w:rPr>
          <w:rFonts w:ascii="Times New Roman" w:hAnsi="Times New Roman" w:cs="Times New Roman"/>
          <w:color w:val="000000" w:themeColor="text1"/>
          <w:sz w:val="24"/>
          <w:szCs w:val="24"/>
          <w:lang w:val="en-US"/>
        </w:rPr>
      </w:pPr>
      <w:r w:rsidRPr="00AD7430">
        <w:rPr>
          <w:rFonts w:ascii="Times New Roman" w:hAnsi="Times New Roman" w:cs="Times New Roman"/>
          <w:color w:val="000000" w:themeColor="text1"/>
          <w:sz w:val="24"/>
          <w:szCs w:val="24"/>
          <w:lang w:val="en-US"/>
        </w:rPr>
        <w:t xml:space="preserve">The post Graduate Courses in these three subjects have started commencing from the year 2020 and two batches of Students have successfully completed the course. Two students from PG Education (first batch) have secured both Gold and Silver Medals respectively. Two Students of the Department of Education have also cracked Prestigious UGC NET in their first attempt. </w:t>
      </w:r>
    </w:p>
    <w:p w:rsidR="00FA67DA" w:rsidRDefault="00FA67DA">
      <w:bookmarkStart w:id="0" w:name="_GoBack"/>
      <w:bookmarkEnd w:id="0"/>
    </w:p>
    <w:sectPr w:rsidR="00FA67DA" w:rsidSect="00B7404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E07EEE"/>
    <w:multiLevelType w:val="hybridMultilevel"/>
    <w:tmpl w:val="E74E33E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C238CA"/>
    <w:rsid w:val="008A404D"/>
    <w:rsid w:val="00B74043"/>
    <w:rsid w:val="00C238CA"/>
    <w:rsid w:val="00FA67D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38CA"/>
    <w:pPr>
      <w:spacing w:after="160" w:line="259" w:lineRule="auto"/>
    </w:pPr>
    <w:rPr>
      <w:kern w:val="2"/>
      <w:lang w:val="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238C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38CA"/>
    <w:pPr>
      <w:spacing w:after="160" w:line="259" w:lineRule="auto"/>
    </w:pPr>
    <w:rPr>
      <w:kern w:val="2"/>
      <w:lang w:val="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238CA"/>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100</Words>
  <Characters>571</Characters>
  <Application>Microsoft Office Word</Application>
  <DocSecurity>0</DocSecurity>
  <Lines>4</Lines>
  <Paragraphs>1</Paragraphs>
  <ScaleCrop>false</ScaleCrop>
  <Company/>
  <LinksUpToDate>false</LinksUpToDate>
  <CharactersWithSpaces>670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DELL2</cp:lastModifiedBy>
  <cp:revision>2</cp:revision>
  <dcterms:created xsi:type="dcterms:W3CDTF">2023-09-03T21:28:00Z</dcterms:created>
  <dcterms:modified xsi:type="dcterms:W3CDTF">2023-09-04T06:57:00Z</dcterms:modified>
</cp:coreProperties>
</file>